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4268" w14:textId="2C8B7ECC" w:rsidR="00EB2218" w:rsidRPr="00EB2218" w:rsidRDefault="00EB2218" w:rsidP="00EB22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EB22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Motorisation de portails SOMFY</w:t>
      </w:r>
    </w:p>
    <w:p w14:paraId="1F997595" w14:textId="79EC38AD" w:rsidR="00253A24" w:rsidRPr="0025213E" w:rsidRDefault="00253A24" w:rsidP="00253A2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fr-FR"/>
        </w:rPr>
      </w:pPr>
      <w:r w:rsidRPr="0025213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 xml:space="preserve">AXOVIA 3S io Pack confort </w:t>
      </w:r>
      <w:r w:rsidR="00EB2218" w:rsidRPr="0025213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>Réf :</w:t>
      </w:r>
      <w:r w:rsidR="0066624A" w:rsidRPr="0025213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 xml:space="preserve"> SO</w:t>
      </w:r>
      <w:r w:rsidR="00EB2218" w:rsidRPr="0025213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>1216596</w:t>
      </w:r>
    </w:p>
    <w:p w14:paraId="13E46485" w14:textId="77777777" w:rsidR="00253A24" w:rsidRPr="0025213E" w:rsidRDefault="00253A24" w:rsidP="00253A2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</w:pPr>
    </w:p>
    <w:p w14:paraId="0DEEE87E" w14:textId="5D40A41A" w:rsidR="00253A24" w:rsidRPr="00EB2218" w:rsidRDefault="00253A24" w:rsidP="00253A2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EB2218">
        <w:rPr>
          <w:rFonts w:ascii="Arial" w:eastAsia="Times New Roman" w:hAnsi="Arial" w:cs="Arial"/>
          <w:color w:val="000000"/>
          <w:lang w:eastAsia="fr-FR"/>
        </w:rPr>
        <w:t>Description</w:t>
      </w:r>
    </w:p>
    <w:p w14:paraId="2159D54F" w14:textId="26429901" w:rsidR="00253A24" w:rsidRPr="00253A24" w:rsidRDefault="00253A24" w:rsidP="00253A2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Axovia 3S io motorise les portails battants jusqu'à 2m</w:t>
      </w:r>
      <w:r w:rsidR="0025213E">
        <w:rPr>
          <w:rFonts w:ascii="Arial" w:eastAsia="Times New Roman" w:hAnsi="Arial" w:cs="Arial"/>
          <w:color w:val="1A1B1C"/>
          <w:lang w:eastAsia="fr-FR"/>
        </w:rPr>
        <w:t xml:space="preserve"> et </w:t>
      </w:r>
      <w:r w:rsidRPr="00253A24">
        <w:rPr>
          <w:rFonts w:ascii="Arial" w:eastAsia="Times New Roman" w:hAnsi="Arial" w:cs="Arial"/>
          <w:color w:val="1A1B1C"/>
          <w:lang w:eastAsia="fr-FR"/>
        </w:rPr>
        <w:t>200kg</w:t>
      </w:r>
      <w:r w:rsidR="0025213E">
        <w:rPr>
          <w:rFonts w:ascii="Arial" w:eastAsia="Times New Roman" w:hAnsi="Arial" w:cs="Arial"/>
          <w:color w:val="1A1B1C"/>
          <w:lang w:eastAsia="fr-FR"/>
        </w:rPr>
        <w:t xml:space="preserve"> maxi</w:t>
      </w:r>
      <w:r w:rsidRPr="00253A24">
        <w:rPr>
          <w:rFonts w:ascii="Arial" w:eastAsia="Times New Roman" w:hAnsi="Arial" w:cs="Arial"/>
          <w:color w:val="1A1B1C"/>
          <w:lang w:eastAsia="fr-FR"/>
        </w:rPr>
        <w:t xml:space="preserve"> par vantail en configuration standard</w:t>
      </w:r>
    </w:p>
    <w:p w14:paraId="279C1C33" w14:textId="2AF28F3E" w:rsidR="00253A24" w:rsidRPr="00253A24" w:rsidRDefault="00253A24" w:rsidP="00253A2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Pour le confort et la sécurité des utilisateurs :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Rapidité d'ouverture en 10s à 90°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Accès au déverrouillage manuel sécurisé par clef individuelle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Mise en valeur du portail avec les câblages du moteur intégrés dans les piliers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Résistance au vent et aux tentatives d'intrusion grâce à aux bras autobloquants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Espace dégagé : pas de butées d'ouverture au sol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Préservation du portail dans la durée, en accompagnant son mouvement naturel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Nombreuses fonctionnalités personnalisables (modes de fonctionnement, contrôle d'accès, éclairage extérieur...)</w:t>
      </w:r>
    </w:p>
    <w:p w14:paraId="0753ABB8" w14:textId="29AB2E56" w:rsidR="00253A24" w:rsidRPr="00253A24" w:rsidRDefault="00253A24" w:rsidP="00253A2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L'efficacité de pose :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Gabarit de perçage inclus dans le pack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Disponible sur l'application Fix&amp;Go pour déterminer rapidement la bonne position du moteur sur le pilier et l'écoinçon minimum nécessaire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Butées intégrées aux bras et facilement accessibles par dessus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Passage de câble possible à l'arrière du moteur</w:t>
      </w:r>
    </w:p>
    <w:p w14:paraId="2FEF585C" w14:textId="61FE5229" w:rsidR="00253A24" w:rsidRPr="00253A24" w:rsidRDefault="00253A24" w:rsidP="00253A2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Le confort d'installation de l'électronique de commande 3S :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Écran LCD incliné, navigation confortable et intuitive. Affichage en temps réel de chaque étape.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Zone de câblage dégagée. Borniers indépendants, débrochables, numérotés, de couleur. Serre câble deux positions.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Boitier flexible qui accepte les surfaces irrégulières. Vis du couvercle imperdables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Bien d'aplomb avec son support pour niveau à bulle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Fixation hors-zone d'étanchéité permettant un perçage direct sans prise de cote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Étanchéité immédiate grâce au double joint sans presse-étoupes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Mise hors tension en retirant simplement le connecteur d'alimentation en toute sécurité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Logement dédiée et connexion instantanée pour la batterie de secours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Aide-mémoire de câblage et programmation à laisser dans la pochette collée sous le couvercle du boîtier</w:t>
      </w:r>
    </w:p>
    <w:p w14:paraId="0C1D82D6" w14:textId="77777777" w:rsidR="00253A24" w:rsidRPr="00253A24" w:rsidRDefault="00253A24" w:rsidP="00253A2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Une mise en route rapide en 2 minutes :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Tous réglages préprogrammés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Conforme aux normes en sortie d'autoapprentissage, sans réglage supplémentaire</w:t>
      </w:r>
    </w:p>
    <w:p w14:paraId="6331152C" w14:textId="77777777" w:rsidR="00253A24" w:rsidRPr="00253A24" w:rsidRDefault="00253A24" w:rsidP="00253A2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La possibilité d'une personnalisation avancée : 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Paramétrage sur mesure : 33 paramètres réglables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Raccordement d'accessoires multiples : dispositifs de sécurité, éclairage 500W, contact auxiliaire, alimentation 24V...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Modes de fonctionnement offrant toutes les possibilités (automatique, piloté, temporisable...)</w:t>
      </w:r>
    </w:p>
    <w:p w14:paraId="6D06131F" w14:textId="77777777" w:rsidR="00253A24" w:rsidRPr="00253A24" w:rsidRDefault="00253A24" w:rsidP="00253A2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Le diagnostic et la maintenance sur site : 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État de fonctionnement de la motorisation et codes défauts affichés en temps réel</w:t>
      </w:r>
      <w:r w:rsidRPr="00253A24">
        <w:rPr>
          <w:rFonts w:ascii="Arial" w:eastAsia="Times New Roman" w:hAnsi="Arial" w:cs="Arial"/>
          <w:color w:val="1A1B1C"/>
          <w:lang w:eastAsia="fr-FR"/>
        </w:rPr>
        <w:br/>
        <w:t>• Accès aux données de maintenance : compteurs d'ouvertures et fermetures, historique des défauts...</w:t>
      </w:r>
    </w:p>
    <w:p w14:paraId="1D1879CF" w14:textId="77777777" w:rsidR="00253A24" w:rsidRPr="00253A24" w:rsidRDefault="00253A24" w:rsidP="00253A2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Le pack contient : </w:t>
      </w:r>
    </w:p>
    <w:p w14:paraId="4F05C341" w14:textId="77777777" w:rsidR="00253A24" w:rsidRPr="00253A24" w:rsidRDefault="00253A24" w:rsidP="00253A2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2 motorisations Axovia 3S io</w:t>
      </w:r>
    </w:p>
    <w:p w14:paraId="2B207246" w14:textId="77777777" w:rsidR="00253A24" w:rsidRPr="00253A24" w:rsidRDefault="00253A24" w:rsidP="00253A2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1 CBX 3S io</w:t>
      </w:r>
    </w:p>
    <w:p w14:paraId="16CCC338" w14:textId="77777777" w:rsidR="00253A24" w:rsidRPr="00253A24" w:rsidRDefault="00253A24" w:rsidP="00253A2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2 télécommandes de poche Keygo io</w:t>
      </w:r>
    </w:p>
    <w:p w14:paraId="486A0260" w14:textId="77777777" w:rsidR="00253A24" w:rsidRPr="00253A24" w:rsidRDefault="00253A24" w:rsidP="00253A2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1 feu orange MasterPro 24V antenne io</w:t>
      </w:r>
    </w:p>
    <w:p w14:paraId="25E9FE35" w14:textId="77777777" w:rsidR="00253A24" w:rsidRPr="00253A24" w:rsidRDefault="00253A24" w:rsidP="00253A2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1 jeu de cellules photoélectriques</w:t>
      </w:r>
    </w:p>
    <w:p w14:paraId="1CCA0F39" w14:textId="77777777" w:rsidR="00253A24" w:rsidRPr="00253A24" w:rsidRDefault="00253A24" w:rsidP="00253A2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A1B1C"/>
          <w:lang w:eastAsia="fr-FR"/>
        </w:rPr>
      </w:pPr>
      <w:r w:rsidRPr="00253A24">
        <w:rPr>
          <w:rFonts w:ascii="Arial" w:eastAsia="Times New Roman" w:hAnsi="Arial" w:cs="Arial"/>
          <w:color w:val="1A1B1C"/>
          <w:lang w:eastAsia="fr-FR"/>
        </w:rPr>
        <w:t>1 batterie de secours</w:t>
      </w:r>
    </w:p>
    <w:p w14:paraId="76AF9E05" w14:textId="77777777" w:rsidR="004E3E1E" w:rsidRPr="00253A24" w:rsidRDefault="004E3E1E"/>
    <w:sectPr w:rsidR="004E3E1E" w:rsidRPr="00253A24" w:rsidSect="0025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5358"/>
    <w:multiLevelType w:val="multilevel"/>
    <w:tmpl w:val="274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24"/>
    <w:rsid w:val="0025213E"/>
    <w:rsid w:val="00253A24"/>
    <w:rsid w:val="004E3E1E"/>
    <w:rsid w:val="0066624A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F5F1"/>
  <w15:chartTrackingRefBased/>
  <w15:docId w15:val="{737A256C-61C6-4D3B-8236-630A63EB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53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53A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5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50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20205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FUMEY</dc:creator>
  <cp:keywords/>
  <dc:description/>
  <cp:lastModifiedBy>Louis FUMEY</cp:lastModifiedBy>
  <cp:revision>4</cp:revision>
  <dcterms:created xsi:type="dcterms:W3CDTF">2021-10-18T16:18:00Z</dcterms:created>
  <dcterms:modified xsi:type="dcterms:W3CDTF">2021-10-18T16:54:00Z</dcterms:modified>
</cp:coreProperties>
</file>